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83FA" w14:textId="77777777" w:rsidR="00A6395D" w:rsidRPr="003E279B" w:rsidRDefault="00686C49" w:rsidP="003E279B">
      <w:pPr>
        <w:jc w:val="center"/>
        <w:rPr>
          <w:b/>
        </w:rPr>
      </w:pPr>
      <w:r w:rsidRPr="003E279B">
        <w:rPr>
          <w:b/>
        </w:rPr>
        <w:t>JOURNEY THROUGH HALLOWED GROUND PARTNERSHIP</w:t>
      </w:r>
    </w:p>
    <w:p w14:paraId="79B3B5E8" w14:textId="1F58A48C" w:rsidR="00686C49" w:rsidRDefault="00686C49" w:rsidP="003E279B">
      <w:pPr>
        <w:jc w:val="center"/>
        <w:rPr>
          <w:b/>
        </w:rPr>
      </w:pPr>
      <w:r w:rsidRPr="003E279B">
        <w:rPr>
          <w:b/>
        </w:rPr>
        <w:t xml:space="preserve">BOARD OF TRUSTEES </w:t>
      </w:r>
      <w:bookmarkStart w:id="0" w:name="_GoBack"/>
      <w:bookmarkEnd w:id="0"/>
      <w:r w:rsidRPr="003E279B">
        <w:rPr>
          <w:b/>
        </w:rPr>
        <w:t>MEETING</w:t>
      </w:r>
    </w:p>
    <w:p w14:paraId="7E567170" w14:textId="77777777" w:rsidR="00054B2D" w:rsidRPr="003E279B" w:rsidRDefault="00054B2D" w:rsidP="003E279B">
      <w:pPr>
        <w:jc w:val="center"/>
        <w:rPr>
          <w:b/>
        </w:rPr>
      </w:pPr>
    </w:p>
    <w:p w14:paraId="354DE5AC" w14:textId="77777777" w:rsidR="00B71F6B" w:rsidRDefault="00B71F6B" w:rsidP="00B71F6B">
      <w:pPr>
        <w:jc w:val="center"/>
        <w:rPr>
          <w:b/>
          <w:u w:val="single"/>
        </w:rPr>
      </w:pPr>
      <w:r>
        <w:rPr>
          <w:b/>
          <w:u w:val="single"/>
        </w:rPr>
        <w:t xml:space="preserve">HELD </w:t>
      </w:r>
    </w:p>
    <w:p w14:paraId="0870D8BF" w14:textId="77777777" w:rsidR="00B71F6B" w:rsidRPr="000C65D0" w:rsidRDefault="00B71F6B" w:rsidP="00B71F6B">
      <w:pPr>
        <w:jc w:val="center"/>
        <w:rPr>
          <w:rFonts w:eastAsia="Times New Roman" w:cs="Times New Roman"/>
          <w:color w:val="000000"/>
        </w:rPr>
      </w:pPr>
      <w:r>
        <w:t>Via Conference Call</w:t>
      </w:r>
    </w:p>
    <w:p w14:paraId="6C37C205" w14:textId="65F34B92" w:rsidR="00B71F6B" w:rsidRPr="000C65D0" w:rsidRDefault="00B71F6B" w:rsidP="00B71F6B">
      <w:pPr>
        <w:jc w:val="center"/>
      </w:pPr>
      <w:r>
        <w:t>May 6, 2020</w:t>
      </w:r>
    </w:p>
    <w:p w14:paraId="321B2138" w14:textId="722DCFE4" w:rsidR="00B71F6B" w:rsidRPr="000C65D0" w:rsidRDefault="00B71F6B" w:rsidP="00B71F6B">
      <w:pPr>
        <w:jc w:val="center"/>
      </w:pPr>
      <w:r>
        <w:t>11</w:t>
      </w:r>
      <w:r w:rsidRPr="000C65D0">
        <w:t>:</w:t>
      </w:r>
      <w:r>
        <w:t>3</w:t>
      </w:r>
      <w:r w:rsidRPr="000C65D0">
        <w:t>0 a.m.</w:t>
      </w:r>
    </w:p>
    <w:p w14:paraId="06CC00DD" w14:textId="77777777" w:rsidR="00686C49" w:rsidRPr="000C65D0" w:rsidRDefault="00686C49" w:rsidP="003E279B">
      <w:pPr>
        <w:jc w:val="center"/>
      </w:pPr>
    </w:p>
    <w:p w14:paraId="5B49D6B4" w14:textId="2914AD74" w:rsidR="00686C49" w:rsidRPr="00FE3753" w:rsidRDefault="00054B2D" w:rsidP="003E279B">
      <w:pPr>
        <w:jc w:val="center"/>
        <w:rPr>
          <w:b/>
          <w:u w:val="single"/>
        </w:rPr>
      </w:pPr>
      <w:r>
        <w:rPr>
          <w:b/>
          <w:u w:val="single"/>
        </w:rPr>
        <w:t xml:space="preserve">BUSINESS MEETING </w:t>
      </w:r>
      <w:r w:rsidR="001E4690">
        <w:rPr>
          <w:b/>
          <w:u w:val="single"/>
        </w:rPr>
        <w:t>MINUTES</w:t>
      </w:r>
    </w:p>
    <w:p w14:paraId="3ABEAEFA" w14:textId="2B6FEC7C" w:rsidR="00054B2D" w:rsidRDefault="00054B2D"/>
    <w:p w14:paraId="2C17D617" w14:textId="77777777" w:rsidR="001E4690" w:rsidRDefault="001E4690" w:rsidP="001E4690">
      <w:r w:rsidRPr="002369BD">
        <w:rPr>
          <w:u w:val="single"/>
        </w:rPr>
        <w:t>Members attending:</w:t>
      </w:r>
      <w:r>
        <w:tab/>
      </w:r>
      <w:r>
        <w:tab/>
      </w:r>
      <w:r>
        <w:tab/>
      </w:r>
      <w:r>
        <w:tab/>
      </w:r>
      <w:r>
        <w:tab/>
      </w:r>
      <w:r>
        <w:tab/>
      </w:r>
      <w:r w:rsidRPr="002369BD">
        <w:rPr>
          <w:u w:val="single"/>
        </w:rPr>
        <w:t>JTHG Team attending:</w:t>
      </w:r>
    </w:p>
    <w:p w14:paraId="297D0879" w14:textId="77777777" w:rsidR="001E4690" w:rsidRDefault="001E4690" w:rsidP="001E4690"/>
    <w:p w14:paraId="3CBAD4D0" w14:textId="77777777" w:rsidR="001E4690" w:rsidRPr="000141A4" w:rsidRDefault="001E4690" w:rsidP="001E4690">
      <w:r w:rsidRPr="000141A4">
        <w:t xml:space="preserve">Chair Chuck </w:t>
      </w:r>
      <w:proofErr w:type="spellStart"/>
      <w:r w:rsidRPr="000141A4">
        <w:t>Ledsinger</w:t>
      </w:r>
      <w:proofErr w:type="spellEnd"/>
      <w:r w:rsidRPr="000141A4">
        <w:tab/>
      </w:r>
      <w:r w:rsidRPr="000141A4">
        <w:tab/>
      </w:r>
      <w:r w:rsidRPr="000141A4">
        <w:tab/>
      </w:r>
      <w:r w:rsidRPr="000141A4">
        <w:tab/>
      </w:r>
      <w:r w:rsidRPr="000141A4">
        <w:tab/>
        <w:t>Bill Sellers</w:t>
      </w:r>
    </w:p>
    <w:p w14:paraId="01F8C2E5" w14:textId="76A23719" w:rsidR="000141A4" w:rsidRPr="000141A4" w:rsidRDefault="000141A4" w:rsidP="000141A4">
      <w:r w:rsidRPr="000141A4">
        <w:t xml:space="preserve">Secretary Jim </w:t>
      </w:r>
      <w:proofErr w:type="spellStart"/>
      <w:r w:rsidRPr="000141A4">
        <w:t>Campi</w:t>
      </w:r>
      <w:proofErr w:type="spellEnd"/>
      <w:r w:rsidRPr="000141A4">
        <w:tab/>
      </w:r>
      <w:r w:rsidRPr="000141A4">
        <w:tab/>
      </w:r>
      <w:r w:rsidRPr="000141A4">
        <w:tab/>
      </w:r>
      <w:r w:rsidRPr="000141A4">
        <w:tab/>
      </w:r>
      <w:r w:rsidRPr="000141A4">
        <w:tab/>
      </w:r>
      <w:r w:rsidRPr="000141A4">
        <w:tab/>
        <w:t>Michelle Burrelli</w:t>
      </w:r>
    </w:p>
    <w:p w14:paraId="15DFD500" w14:textId="5073BBE3" w:rsidR="000141A4" w:rsidRPr="000141A4" w:rsidRDefault="000141A4" w:rsidP="000141A4">
      <w:proofErr w:type="spellStart"/>
      <w:r w:rsidRPr="000141A4">
        <w:t>Gertraud</w:t>
      </w:r>
      <w:proofErr w:type="spellEnd"/>
      <w:r w:rsidRPr="000141A4">
        <w:t xml:space="preserve"> </w:t>
      </w:r>
      <w:proofErr w:type="spellStart"/>
      <w:r w:rsidRPr="000141A4">
        <w:t>Hechl</w:t>
      </w:r>
      <w:proofErr w:type="spellEnd"/>
      <w:r w:rsidRPr="000141A4">
        <w:tab/>
      </w:r>
      <w:r w:rsidRPr="000141A4">
        <w:tab/>
      </w:r>
      <w:r w:rsidRPr="000141A4">
        <w:tab/>
      </w:r>
      <w:r w:rsidRPr="000141A4">
        <w:tab/>
      </w:r>
      <w:r w:rsidRPr="000141A4">
        <w:tab/>
      </w:r>
      <w:r w:rsidRPr="000141A4">
        <w:tab/>
        <w:t>Katherine Wilkins</w:t>
      </w:r>
    </w:p>
    <w:p w14:paraId="5985C65F" w14:textId="31834BC7" w:rsidR="00334998" w:rsidRDefault="000141A4" w:rsidP="001E4690">
      <w:r w:rsidRPr="000141A4">
        <w:t>Peter Friedman</w:t>
      </w:r>
      <w:r w:rsidR="00334998">
        <w:tab/>
      </w:r>
      <w:r w:rsidR="00334998">
        <w:tab/>
      </w:r>
      <w:r w:rsidR="00334998">
        <w:tab/>
      </w:r>
      <w:r w:rsidR="00334998">
        <w:tab/>
      </w:r>
      <w:r w:rsidR="00334998">
        <w:tab/>
      </w:r>
      <w:r w:rsidR="00334998">
        <w:tab/>
      </w:r>
      <w:r w:rsidR="00334998" w:rsidRPr="000141A4">
        <w:t>Penny Williams</w:t>
      </w:r>
    </w:p>
    <w:p w14:paraId="055B671B" w14:textId="4B7826D5" w:rsidR="001E4690" w:rsidRPr="000141A4" w:rsidRDefault="00334998" w:rsidP="001E4690">
      <w:r>
        <w:t>Betsy Merritt</w:t>
      </w:r>
      <w:r>
        <w:tab/>
      </w:r>
      <w:r w:rsidR="001E4690" w:rsidRPr="000141A4">
        <w:tab/>
      </w:r>
      <w:r w:rsidR="000141A4" w:rsidRPr="000141A4">
        <w:tab/>
      </w:r>
      <w:r w:rsidR="000141A4" w:rsidRPr="000141A4">
        <w:tab/>
      </w:r>
      <w:r w:rsidR="000141A4" w:rsidRPr="000141A4">
        <w:tab/>
      </w:r>
      <w:r w:rsidR="000141A4" w:rsidRPr="000141A4">
        <w:tab/>
      </w:r>
      <w:r w:rsidR="000141A4" w:rsidRPr="000141A4">
        <w:tab/>
      </w:r>
    </w:p>
    <w:p w14:paraId="6682F4A5" w14:textId="5BAAC6B2" w:rsidR="001E4690" w:rsidRPr="000141A4" w:rsidRDefault="000141A4" w:rsidP="001E4690">
      <w:r w:rsidRPr="000141A4">
        <w:t>Chris Wall</w:t>
      </w:r>
      <w:r w:rsidR="001E4690" w:rsidRPr="000141A4">
        <w:tab/>
      </w:r>
      <w:r w:rsidR="001E4690" w:rsidRPr="000141A4">
        <w:tab/>
      </w:r>
      <w:r w:rsidR="001E4690" w:rsidRPr="000141A4">
        <w:tab/>
      </w:r>
      <w:r w:rsidR="001E4690" w:rsidRPr="000141A4">
        <w:tab/>
      </w:r>
      <w:r w:rsidR="001E4690" w:rsidRPr="000141A4">
        <w:tab/>
      </w:r>
    </w:p>
    <w:p w14:paraId="48F049EA" w14:textId="7A16BEF4" w:rsidR="001E4690" w:rsidRPr="000141A4" w:rsidRDefault="000141A4" w:rsidP="001E4690">
      <w:r w:rsidRPr="000141A4">
        <w:t>David Williams</w:t>
      </w:r>
      <w:r w:rsidR="001E4690" w:rsidRPr="000141A4">
        <w:tab/>
      </w:r>
      <w:r w:rsidR="001E4690" w:rsidRPr="000141A4">
        <w:tab/>
      </w:r>
      <w:r w:rsidR="001E4690" w:rsidRPr="000141A4">
        <w:tab/>
      </w:r>
      <w:r w:rsidR="001E4690" w:rsidRPr="000141A4">
        <w:tab/>
      </w:r>
      <w:r w:rsidR="001E4690" w:rsidRPr="000141A4">
        <w:tab/>
      </w:r>
      <w:r w:rsidR="001E4690" w:rsidRPr="000141A4">
        <w:tab/>
      </w:r>
    </w:p>
    <w:p w14:paraId="42501D11" w14:textId="77777777" w:rsidR="000141A4" w:rsidRDefault="000141A4" w:rsidP="000141A4">
      <w:r w:rsidRPr="000141A4">
        <w:t>Elizabeth von Hassell</w:t>
      </w:r>
    </w:p>
    <w:p w14:paraId="38671A72" w14:textId="3139FB31" w:rsidR="001E4690" w:rsidRPr="00F2021C" w:rsidRDefault="001E4690" w:rsidP="001E4690">
      <w:r>
        <w:tab/>
      </w:r>
      <w:r w:rsidRPr="00F2021C">
        <w:tab/>
      </w:r>
      <w:r w:rsidRPr="00F2021C">
        <w:tab/>
      </w:r>
      <w:r w:rsidRPr="00F2021C">
        <w:tab/>
      </w:r>
      <w:r w:rsidRPr="00F2021C">
        <w:tab/>
      </w:r>
      <w:r w:rsidRPr="00F2021C">
        <w:tab/>
      </w:r>
      <w:r>
        <w:tab/>
      </w:r>
      <w:r>
        <w:tab/>
      </w:r>
      <w:r>
        <w:tab/>
      </w:r>
      <w:r>
        <w:tab/>
      </w:r>
    </w:p>
    <w:p w14:paraId="227C0BC3" w14:textId="1D7B87BE" w:rsidR="001E4690" w:rsidRDefault="001E4690" w:rsidP="001E4690">
      <w:r w:rsidRPr="00922C4E">
        <w:tab/>
      </w:r>
      <w:r>
        <w:tab/>
      </w:r>
      <w:r>
        <w:tab/>
      </w:r>
      <w:r>
        <w:tab/>
      </w:r>
      <w:r>
        <w:tab/>
      </w:r>
    </w:p>
    <w:p w14:paraId="0D0AC98B" w14:textId="3C44263B" w:rsidR="001E4690" w:rsidRDefault="001E4690" w:rsidP="001E4690">
      <w:r>
        <w:t>The meeting was called to order at 1</w:t>
      </w:r>
      <w:r w:rsidR="000141A4">
        <w:t>1</w:t>
      </w:r>
      <w:r>
        <w:t>:</w:t>
      </w:r>
      <w:r w:rsidR="000141A4">
        <w:t>35</w:t>
      </w:r>
      <w:r>
        <w:t xml:space="preserve"> a.m. </w:t>
      </w:r>
    </w:p>
    <w:p w14:paraId="71E2852D" w14:textId="77777777" w:rsidR="001E4690" w:rsidRPr="00FE3753" w:rsidRDefault="001E4690" w:rsidP="001E4690">
      <w:pPr>
        <w:jc w:val="center"/>
        <w:rPr>
          <w:b/>
          <w:u w:val="single"/>
        </w:rPr>
      </w:pPr>
    </w:p>
    <w:p w14:paraId="2C29337A" w14:textId="3D7AFDEA" w:rsidR="001E4690" w:rsidRDefault="000141A4" w:rsidP="000C65D0">
      <w:r>
        <w:t xml:space="preserve">Mr. Sellers gave a brief overview of the financials, which are subject to rapid change. </w:t>
      </w:r>
      <w:r w:rsidR="002E6604">
        <w:t xml:space="preserve">With the cancellation of the residential National History Academy, costs for the year are generally down, but there are unknown expenses and revenues associated with the virtual program. </w:t>
      </w:r>
    </w:p>
    <w:p w14:paraId="19CB3314" w14:textId="23734EF3" w:rsidR="002E6604" w:rsidRDefault="002E6604" w:rsidP="000C65D0"/>
    <w:p w14:paraId="393E9F59" w14:textId="61A9A96B" w:rsidR="002E6604" w:rsidRDefault="001813F5" w:rsidP="002E6604">
      <w:r>
        <w:t>Ms. Williams opened discussion about the possibility of seeking a</w:t>
      </w:r>
      <w:r w:rsidR="002E6604">
        <w:t xml:space="preserve"> </w:t>
      </w:r>
      <w:r>
        <w:t xml:space="preserve">Payroll Protection Program (PPP) </w:t>
      </w:r>
      <w:r w:rsidR="002E6604">
        <w:t xml:space="preserve">loan. </w:t>
      </w:r>
      <w:r>
        <w:t xml:space="preserve">Mr. Williams asked about the terms. </w:t>
      </w:r>
      <w:r w:rsidR="002E6604">
        <w:t xml:space="preserve">Ms. Williams stated that the forgivable portion of the loan is based on a calculation of the payroll for the </w:t>
      </w:r>
      <w:r w:rsidR="0063404A">
        <w:t>eight-week</w:t>
      </w:r>
      <w:r w:rsidR="002E6604">
        <w:t xml:space="preserve"> period immediately following the day the loan funds are deposited in our account, which would be between $73,000 and $93,000, depending on the number of pay periods.</w:t>
      </w:r>
      <w:r w:rsidR="002E6604" w:rsidRPr="002E6604">
        <w:t xml:space="preserve"> </w:t>
      </w:r>
      <w:r w:rsidR="002E6604">
        <w:t xml:space="preserve">The remaining balance becomes a term loan with a 1% interest rate, 2-year repayment period. JTHG has until October to apply for loan forgiveness. </w:t>
      </w:r>
    </w:p>
    <w:p w14:paraId="71425828" w14:textId="193CEBA6" w:rsidR="002E6604" w:rsidRDefault="002E6604" w:rsidP="000C65D0"/>
    <w:p w14:paraId="5128EF2F" w14:textId="265912C3" w:rsidR="002E6604" w:rsidRDefault="002E6604" w:rsidP="000C65D0">
      <w:r>
        <w:t xml:space="preserve">Chair </w:t>
      </w:r>
      <w:proofErr w:type="spellStart"/>
      <w:r>
        <w:t>Ledsinger</w:t>
      </w:r>
      <w:proofErr w:type="spellEnd"/>
      <w:r>
        <w:t xml:space="preserve"> asked about how the loan affects the NPS National Heritage Area funds. Mr. Sellers discussed the current NPS budget, which includes payroll. JTHG will submit a revised budget to </w:t>
      </w:r>
      <w:r w:rsidR="0063404A">
        <w:t>NPS and</w:t>
      </w:r>
      <w:r>
        <w:t xml:space="preserve"> will wait to apply for loan forgiveness until the revised NPS budget has been approved.</w:t>
      </w:r>
    </w:p>
    <w:p w14:paraId="64195237" w14:textId="3A740184" w:rsidR="002E6604" w:rsidRDefault="002E6604" w:rsidP="000C65D0"/>
    <w:p w14:paraId="0F6AF042" w14:textId="2D31CBA8" w:rsidR="002E6604" w:rsidRDefault="002E6604" w:rsidP="000C65D0">
      <w:r>
        <w:t>Mr. Wall asked about the current cash flow and the projected expenses associated with the virtual Academy program.</w:t>
      </w:r>
      <w:r w:rsidR="00523925">
        <w:t xml:space="preserve"> Mr. Sellers outlined current financial commitments, projected expenses and unknown expenses.</w:t>
      </w:r>
    </w:p>
    <w:p w14:paraId="7B23E226" w14:textId="423182C1" w:rsidR="002E6604" w:rsidRDefault="002E6604" w:rsidP="000C65D0"/>
    <w:p w14:paraId="516342EA" w14:textId="735D731B" w:rsidR="0063404A" w:rsidRDefault="0063404A" w:rsidP="000C65D0">
      <w:r>
        <w:t>Mr. Sellers provided an update on the fundraising opportunities and the potential reach for the virtual Academy.</w:t>
      </w:r>
      <w:r w:rsidR="00B537D8">
        <w:t xml:space="preserve"> </w:t>
      </w:r>
      <w:r w:rsidR="004A7882">
        <w:t xml:space="preserve">Mr. Williams agrees that we should secure the loan. </w:t>
      </w:r>
    </w:p>
    <w:p w14:paraId="3518A1FA" w14:textId="77777777" w:rsidR="001E4690" w:rsidRDefault="001E4690" w:rsidP="000C65D0"/>
    <w:p w14:paraId="6E4EA25D" w14:textId="44D55100" w:rsidR="00777AF2" w:rsidRDefault="00777AF2" w:rsidP="001E4690">
      <w:pPr>
        <w:ind w:firstLine="720"/>
      </w:pPr>
      <w:r w:rsidRPr="001E4690">
        <w:rPr>
          <w:b/>
          <w:u w:val="single"/>
        </w:rPr>
        <w:t>Motion:</w:t>
      </w:r>
      <w:r w:rsidRPr="001E4690">
        <w:rPr>
          <w:u w:val="single"/>
        </w:rPr>
        <w:t xml:space="preserve">  To approve the </w:t>
      </w:r>
      <w:r w:rsidR="000141A4">
        <w:rPr>
          <w:u w:val="single"/>
        </w:rPr>
        <w:t xml:space="preserve">Small Business Association Payroll Protection </w:t>
      </w:r>
      <w:r w:rsidR="001813F5">
        <w:rPr>
          <w:u w:val="single"/>
        </w:rPr>
        <w:t xml:space="preserve">Program </w:t>
      </w:r>
      <w:r w:rsidR="000141A4">
        <w:rPr>
          <w:u w:val="single"/>
        </w:rPr>
        <w:t>Loan in the amount of $105,000 through Atlantic Union Bank</w:t>
      </w:r>
      <w:r w:rsidRPr="001E4690">
        <w:rPr>
          <w:u w:val="single"/>
        </w:rPr>
        <w:t>.</w:t>
      </w:r>
      <w:r>
        <w:tab/>
      </w:r>
    </w:p>
    <w:p w14:paraId="7CF87733" w14:textId="3E46D966" w:rsidR="00613465" w:rsidRDefault="00613465" w:rsidP="00613465"/>
    <w:p w14:paraId="3CE416E1" w14:textId="24598731" w:rsidR="001E4690" w:rsidRDefault="001E4690" w:rsidP="001E4690">
      <w:pPr>
        <w:ind w:left="1440"/>
      </w:pPr>
      <w:r>
        <w:t>MOTION BY:</w:t>
      </w:r>
      <w:r>
        <w:tab/>
      </w:r>
      <w:r>
        <w:tab/>
      </w:r>
      <w:r w:rsidR="004A7882">
        <w:t>Chris Wall</w:t>
      </w:r>
    </w:p>
    <w:p w14:paraId="154E96C6" w14:textId="0A57950C" w:rsidR="001E4690" w:rsidRDefault="001E4690" w:rsidP="001E4690">
      <w:pPr>
        <w:ind w:left="1440"/>
      </w:pPr>
      <w:r>
        <w:t>SECONDED BY:</w:t>
      </w:r>
      <w:r>
        <w:tab/>
      </w:r>
      <w:r w:rsidR="004A7882">
        <w:t>David Williams</w:t>
      </w:r>
    </w:p>
    <w:p w14:paraId="02FAE607" w14:textId="77777777" w:rsidR="001E4690" w:rsidRDefault="001E4690" w:rsidP="001E4690">
      <w:pPr>
        <w:ind w:left="720"/>
      </w:pPr>
      <w:r>
        <w:t>NONE BEING OPPOSED, THE MOTION CARRIED</w:t>
      </w:r>
    </w:p>
    <w:p w14:paraId="57D3F4DC" w14:textId="5E4A89A0" w:rsidR="00415CA4" w:rsidRDefault="00415CA4" w:rsidP="00613465"/>
    <w:p w14:paraId="6C8EA0C1" w14:textId="7ECD799F" w:rsidR="004A7882" w:rsidRDefault="004A7882" w:rsidP="00613465">
      <w:r>
        <w:t>Mr. Sellers also wanted to take a moment to acknowledge former Board Chair Stuart Haney, who passed away on Saturday, April 25</w:t>
      </w:r>
      <w:r w:rsidRPr="004A7882">
        <w:rPr>
          <w:vertAlign w:val="superscript"/>
        </w:rPr>
        <w:t>th</w:t>
      </w:r>
      <w:r>
        <w:t xml:space="preserve">. Mr. Haney was an important part of the Journey’s leadership transition in 2015 and played an integral role in the launching of the National History Academy in 2018. He was always dressed in a </w:t>
      </w:r>
      <w:r w:rsidR="00B537D8">
        <w:t>three-piece</w:t>
      </w:r>
      <w:r>
        <w:t xml:space="preserve"> suit, had a story for everything, and his big personality and leadership will be greatly missed.</w:t>
      </w:r>
    </w:p>
    <w:p w14:paraId="2A1F7E7C" w14:textId="77777777" w:rsidR="00FE0016" w:rsidRDefault="00FE0016" w:rsidP="00FE0016">
      <w:pPr>
        <w:tabs>
          <w:tab w:val="num" w:pos="972"/>
        </w:tabs>
        <w:jc w:val="both"/>
      </w:pPr>
    </w:p>
    <w:p w14:paraId="1CD8B6A4" w14:textId="0AB6C1E9" w:rsidR="00F5766D" w:rsidRDefault="004A7882" w:rsidP="00376933">
      <w:pPr>
        <w:tabs>
          <w:tab w:val="num" w:pos="972"/>
        </w:tabs>
      </w:pPr>
      <w:r>
        <w:t>The meeting a</w:t>
      </w:r>
      <w:r w:rsidRPr="00746D01">
        <w:t>djourn</w:t>
      </w:r>
      <w:r>
        <w:t>ed at 1</w:t>
      </w:r>
      <w:r w:rsidR="00C67CA9">
        <w:t>2:0</w:t>
      </w:r>
      <w:r>
        <w:t>7</w:t>
      </w:r>
      <w:r w:rsidR="00C67CA9">
        <w:t xml:space="preserve"> p</w:t>
      </w:r>
      <w:r w:rsidR="00C2555E">
        <w:t>.m.</w:t>
      </w:r>
      <w:r>
        <w:t xml:space="preserve"> </w:t>
      </w:r>
    </w:p>
    <w:p w14:paraId="29F3715B" w14:textId="77777777" w:rsidR="008F5308" w:rsidRPr="008F5308" w:rsidRDefault="008F5308" w:rsidP="008F5308">
      <w:pPr>
        <w:ind w:firstLine="720"/>
        <w:rPr>
          <w:u w:val="single"/>
        </w:rPr>
      </w:pPr>
    </w:p>
    <w:sectPr w:rsidR="008F5308" w:rsidRPr="008F5308" w:rsidSect="007228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FBE"/>
    <w:multiLevelType w:val="hybridMultilevel"/>
    <w:tmpl w:val="FCD642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6011349"/>
    <w:multiLevelType w:val="hybridMultilevel"/>
    <w:tmpl w:val="F836CE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81079C6"/>
    <w:multiLevelType w:val="hybridMultilevel"/>
    <w:tmpl w:val="CF5447A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AE82307"/>
    <w:multiLevelType w:val="hybridMultilevel"/>
    <w:tmpl w:val="E7D226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BA45672"/>
    <w:multiLevelType w:val="hybridMultilevel"/>
    <w:tmpl w:val="1834E7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C9010DE"/>
    <w:multiLevelType w:val="hybridMultilevel"/>
    <w:tmpl w:val="A25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A185A"/>
    <w:multiLevelType w:val="hybridMultilevel"/>
    <w:tmpl w:val="D1EE49C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F85111D"/>
    <w:multiLevelType w:val="hybridMultilevel"/>
    <w:tmpl w:val="68B8BDFA"/>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5465263"/>
    <w:multiLevelType w:val="hybridMultilevel"/>
    <w:tmpl w:val="EA241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81510F9"/>
    <w:multiLevelType w:val="hybridMultilevel"/>
    <w:tmpl w:val="B13831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BF546EA"/>
    <w:multiLevelType w:val="hybridMultilevel"/>
    <w:tmpl w:val="99C6CBC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DC71CE0"/>
    <w:multiLevelType w:val="hybridMultilevel"/>
    <w:tmpl w:val="27D0C0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1F622F1"/>
    <w:multiLevelType w:val="hybridMultilevel"/>
    <w:tmpl w:val="9EB863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21F857DC"/>
    <w:multiLevelType w:val="hybridMultilevel"/>
    <w:tmpl w:val="A014AD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47D7D2B"/>
    <w:multiLevelType w:val="hybridMultilevel"/>
    <w:tmpl w:val="55B4748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25DA50C5"/>
    <w:multiLevelType w:val="hybridMultilevel"/>
    <w:tmpl w:val="9B5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041BF"/>
    <w:multiLevelType w:val="hybridMultilevel"/>
    <w:tmpl w:val="F2E25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FDF4BF6"/>
    <w:multiLevelType w:val="hybridMultilevel"/>
    <w:tmpl w:val="E10E7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6D3A9D"/>
    <w:multiLevelType w:val="hybridMultilevel"/>
    <w:tmpl w:val="A61274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A61603D"/>
    <w:multiLevelType w:val="hybridMultilevel"/>
    <w:tmpl w:val="91D4135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AF86F2E"/>
    <w:multiLevelType w:val="hybridMultilevel"/>
    <w:tmpl w:val="1AF0E60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E1D13EB"/>
    <w:multiLevelType w:val="hybridMultilevel"/>
    <w:tmpl w:val="870A1EA4"/>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nsid w:val="40EB40D2"/>
    <w:multiLevelType w:val="hybridMultilevel"/>
    <w:tmpl w:val="00FE69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nsid w:val="45895166"/>
    <w:multiLevelType w:val="hybridMultilevel"/>
    <w:tmpl w:val="86D0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376182"/>
    <w:multiLevelType w:val="hybridMultilevel"/>
    <w:tmpl w:val="E9C4C4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A21196C"/>
    <w:multiLevelType w:val="hybridMultilevel"/>
    <w:tmpl w:val="F2E83B8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4B8900BF"/>
    <w:multiLevelType w:val="hybridMultilevel"/>
    <w:tmpl w:val="AB7AE4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58B60389"/>
    <w:multiLevelType w:val="hybridMultilevel"/>
    <w:tmpl w:val="34AAE6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972469B"/>
    <w:multiLevelType w:val="hybridMultilevel"/>
    <w:tmpl w:val="DDEAFF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C334AF8"/>
    <w:multiLevelType w:val="hybridMultilevel"/>
    <w:tmpl w:val="A5C280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5F1E3B18"/>
    <w:multiLevelType w:val="hybridMultilevel"/>
    <w:tmpl w:val="8422B1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1EC59D3"/>
    <w:multiLevelType w:val="hybridMultilevel"/>
    <w:tmpl w:val="761A399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2">
    <w:nsid w:val="63B67D38"/>
    <w:multiLevelType w:val="hybridMultilevel"/>
    <w:tmpl w:val="43E887A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nsid w:val="658850E6"/>
    <w:multiLevelType w:val="hybridMultilevel"/>
    <w:tmpl w:val="1DE402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667E2C1F"/>
    <w:multiLevelType w:val="multilevel"/>
    <w:tmpl w:val="9416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7831CB"/>
    <w:multiLevelType w:val="hybridMultilevel"/>
    <w:tmpl w:val="CE529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836216E"/>
    <w:multiLevelType w:val="hybridMultilevel"/>
    <w:tmpl w:val="68305E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83C0D66"/>
    <w:multiLevelType w:val="hybridMultilevel"/>
    <w:tmpl w:val="8578F1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68D74404"/>
    <w:multiLevelType w:val="hybridMultilevel"/>
    <w:tmpl w:val="20360D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B5622E"/>
    <w:multiLevelType w:val="hybridMultilevel"/>
    <w:tmpl w:val="18E454E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nsid w:val="6B474E35"/>
    <w:multiLevelType w:val="hybridMultilevel"/>
    <w:tmpl w:val="0F720B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6B9E58FB"/>
    <w:multiLevelType w:val="hybridMultilevel"/>
    <w:tmpl w:val="D00E342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6C066BEF"/>
    <w:multiLevelType w:val="hybridMultilevel"/>
    <w:tmpl w:val="E60CD7F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6E672E76"/>
    <w:multiLevelType w:val="hybridMultilevel"/>
    <w:tmpl w:val="1C1CB9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nsid w:val="78274BAE"/>
    <w:multiLevelType w:val="hybridMultilevel"/>
    <w:tmpl w:val="20386D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D1558E5"/>
    <w:multiLevelType w:val="hybridMultilevel"/>
    <w:tmpl w:val="3328EA4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nsid w:val="7D4A51E0"/>
    <w:multiLevelType w:val="hybridMultilevel"/>
    <w:tmpl w:val="72E2EB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5"/>
  </w:num>
  <w:num w:numId="3">
    <w:abstractNumId w:val="3"/>
  </w:num>
  <w:num w:numId="4">
    <w:abstractNumId w:val="4"/>
  </w:num>
  <w:num w:numId="5">
    <w:abstractNumId w:val="11"/>
  </w:num>
  <w:num w:numId="6">
    <w:abstractNumId w:val="46"/>
  </w:num>
  <w:num w:numId="7">
    <w:abstractNumId w:val="18"/>
  </w:num>
  <w:num w:numId="8">
    <w:abstractNumId w:val="13"/>
  </w:num>
  <w:num w:numId="9">
    <w:abstractNumId w:val="36"/>
  </w:num>
  <w:num w:numId="10">
    <w:abstractNumId w:val="45"/>
  </w:num>
  <w:num w:numId="11">
    <w:abstractNumId w:val="27"/>
  </w:num>
  <w:num w:numId="12">
    <w:abstractNumId w:val="8"/>
  </w:num>
  <w:num w:numId="13">
    <w:abstractNumId w:val="43"/>
  </w:num>
  <w:num w:numId="14">
    <w:abstractNumId w:val="22"/>
  </w:num>
  <w:num w:numId="15">
    <w:abstractNumId w:val="31"/>
  </w:num>
  <w:num w:numId="16">
    <w:abstractNumId w:val="0"/>
  </w:num>
  <w:num w:numId="17">
    <w:abstractNumId w:val="29"/>
  </w:num>
  <w:num w:numId="18">
    <w:abstractNumId w:val="19"/>
  </w:num>
  <w:num w:numId="19">
    <w:abstractNumId w:val="41"/>
  </w:num>
  <w:num w:numId="20">
    <w:abstractNumId w:val="9"/>
  </w:num>
  <w:num w:numId="21">
    <w:abstractNumId w:val="34"/>
  </w:num>
  <w:num w:numId="22">
    <w:abstractNumId w:val="6"/>
  </w:num>
  <w:num w:numId="23">
    <w:abstractNumId w:val="1"/>
  </w:num>
  <w:num w:numId="24">
    <w:abstractNumId w:val="12"/>
  </w:num>
  <w:num w:numId="25">
    <w:abstractNumId w:val="26"/>
  </w:num>
  <w:num w:numId="26">
    <w:abstractNumId w:val="33"/>
  </w:num>
  <w:num w:numId="27">
    <w:abstractNumId w:val="16"/>
  </w:num>
  <w:num w:numId="28">
    <w:abstractNumId w:val="35"/>
  </w:num>
  <w:num w:numId="29">
    <w:abstractNumId w:val="10"/>
  </w:num>
  <w:num w:numId="30">
    <w:abstractNumId w:val="7"/>
  </w:num>
  <w:num w:numId="31">
    <w:abstractNumId w:val="25"/>
  </w:num>
  <w:num w:numId="32">
    <w:abstractNumId w:val="30"/>
  </w:num>
  <w:num w:numId="33">
    <w:abstractNumId w:val="39"/>
  </w:num>
  <w:num w:numId="34">
    <w:abstractNumId w:val="32"/>
  </w:num>
  <w:num w:numId="35">
    <w:abstractNumId w:val="21"/>
  </w:num>
  <w:num w:numId="36">
    <w:abstractNumId w:val="37"/>
  </w:num>
  <w:num w:numId="37">
    <w:abstractNumId w:val="28"/>
  </w:num>
  <w:num w:numId="38">
    <w:abstractNumId w:val="40"/>
  </w:num>
  <w:num w:numId="39">
    <w:abstractNumId w:val="44"/>
  </w:num>
  <w:num w:numId="40">
    <w:abstractNumId w:val="17"/>
  </w:num>
  <w:num w:numId="41">
    <w:abstractNumId w:val="38"/>
  </w:num>
  <w:num w:numId="42">
    <w:abstractNumId w:val="20"/>
  </w:num>
  <w:num w:numId="43">
    <w:abstractNumId w:val="2"/>
  </w:num>
  <w:num w:numId="44">
    <w:abstractNumId w:val="42"/>
  </w:num>
  <w:num w:numId="45">
    <w:abstractNumId w:val="24"/>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49"/>
    <w:rsid w:val="000066BD"/>
    <w:rsid w:val="00010A8A"/>
    <w:rsid w:val="000141A4"/>
    <w:rsid w:val="00033F5A"/>
    <w:rsid w:val="00054B2D"/>
    <w:rsid w:val="00085F08"/>
    <w:rsid w:val="000943F5"/>
    <w:rsid w:val="00094416"/>
    <w:rsid w:val="000A1C5C"/>
    <w:rsid w:val="000A4B22"/>
    <w:rsid w:val="000B7929"/>
    <w:rsid w:val="000C31C3"/>
    <w:rsid w:val="000C65D0"/>
    <w:rsid w:val="000D0ABF"/>
    <w:rsid w:val="00131279"/>
    <w:rsid w:val="0014059A"/>
    <w:rsid w:val="0014142B"/>
    <w:rsid w:val="00154FF6"/>
    <w:rsid w:val="0017196B"/>
    <w:rsid w:val="001813F5"/>
    <w:rsid w:val="00192489"/>
    <w:rsid w:val="001B0CF1"/>
    <w:rsid w:val="001D4340"/>
    <w:rsid w:val="001E4690"/>
    <w:rsid w:val="00222210"/>
    <w:rsid w:val="00241846"/>
    <w:rsid w:val="0028098F"/>
    <w:rsid w:val="002B372B"/>
    <w:rsid w:val="002B7617"/>
    <w:rsid w:val="002E1EEC"/>
    <w:rsid w:val="002E6604"/>
    <w:rsid w:val="00314FEA"/>
    <w:rsid w:val="00334998"/>
    <w:rsid w:val="00355EB3"/>
    <w:rsid w:val="00376933"/>
    <w:rsid w:val="003B7388"/>
    <w:rsid w:val="003D22F3"/>
    <w:rsid w:val="003E279B"/>
    <w:rsid w:val="004003C5"/>
    <w:rsid w:val="00415CA4"/>
    <w:rsid w:val="00434755"/>
    <w:rsid w:val="00447E0F"/>
    <w:rsid w:val="0045347F"/>
    <w:rsid w:val="00460760"/>
    <w:rsid w:val="004723E9"/>
    <w:rsid w:val="00495B12"/>
    <w:rsid w:val="004A7882"/>
    <w:rsid w:val="004C11B5"/>
    <w:rsid w:val="004C403B"/>
    <w:rsid w:val="004C71F4"/>
    <w:rsid w:val="004E2CE6"/>
    <w:rsid w:val="00513968"/>
    <w:rsid w:val="00513D3D"/>
    <w:rsid w:val="0052188A"/>
    <w:rsid w:val="00523925"/>
    <w:rsid w:val="0052571B"/>
    <w:rsid w:val="00542A9B"/>
    <w:rsid w:val="005707C3"/>
    <w:rsid w:val="00576840"/>
    <w:rsid w:val="005B33FA"/>
    <w:rsid w:val="00600456"/>
    <w:rsid w:val="0060354B"/>
    <w:rsid w:val="00613465"/>
    <w:rsid w:val="00625CDD"/>
    <w:rsid w:val="0063404A"/>
    <w:rsid w:val="00652BB6"/>
    <w:rsid w:val="00655B92"/>
    <w:rsid w:val="006600ED"/>
    <w:rsid w:val="00672C3E"/>
    <w:rsid w:val="00674699"/>
    <w:rsid w:val="00684DA1"/>
    <w:rsid w:val="00686C49"/>
    <w:rsid w:val="00690637"/>
    <w:rsid w:val="006954EC"/>
    <w:rsid w:val="006A6D25"/>
    <w:rsid w:val="006C505F"/>
    <w:rsid w:val="006F072C"/>
    <w:rsid w:val="006F663D"/>
    <w:rsid w:val="007228A3"/>
    <w:rsid w:val="00746D01"/>
    <w:rsid w:val="007500BB"/>
    <w:rsid w:val="007649AB"/>
    <w:rsid w:val="007710C4"/>
    <w:rsid w:val="00777AF2"/>
    <w:rsid w:val="007B0688"/>
    <w:rsid w:val="007C1D62"/>
    <w:rsid w:val="007D7275"/>
    <w:rsid w:val="00817336"/>
    <w:rsid w:val="008444CE"/>
    <w:rsid w:val="00857A40"/>
    <w:rsid w:val="008752F4"/>
    <w:rsid w:val="008A3926"/>
    <w:rsid w:val="008D380B"/>
    <w:rsid w:val="008F5308"/>
    <w:rsid w:val="008F77E6"/>
    <w:rsid w:val="00900757"/>
    <w:rsid w:val="00902B3A"/>
    <w:rsid w:val="00910690"/>
    <w:rsid w:val="009263B1"/>
    <w:rsid w:val="0094781D"/>
    <w:rsid w:val="0095161B"/>
    <w:rsid w:val="009757B4"/>
    <w:rsid w:val="00991424"/>
    <w:rsid w:val="009C0EAD"/>
    <w:rsid w:val="009D018B"/>
    <w:rsid w:val="009F4D9E"/>
    <w:rsid w:val="00A31211"/>
    <w:rsid w:val="00A62993"/>
    <w:rsid w:val="00A6395D"/>
    <w:rsid w:val="00AD5981"/>
    <w:rsid w:val="00AD7E95"/>
    <w:rsid w:val="00B0227B"/>
    <w:rsid w:val="00B13294"/>
    <w:rsid w:val="00B4644C"/>
    <w:rsid w:val="00B51824"/>
    <w:rsid w:val="00B537D8"/>
    <w:rsid w:val="00B62B63"/>
    <w:rsid w:val="00B71F6B"/>
    <w:rsid w:val="00B77FD1"/>
    <w:rsid w:val="00B9167A"/>
    <w:rsid w:val="00BB4A56"/>
    <w:rsid w:val="00BB6D38"/>
    <w:rsid w:val="00C072AC"/>
    <w:rsid w:val="00C13477"/>
    <w:rsid w:val="00C1485D"/>
    <w:rsid w:val="00C2555E"/>
    <w:rsid w:val="00C46C47"/>
    <w:rsid w:val="00C65A30"/>
    <w:rsid w:val="00C67CA9"/>
    <w:rsid w:val="00C8393B"/>
    <w:rsid w:val="00C87BCC"/>
    <w:rsid w:val="00C91A88"/>
    <w:rsid w:val="00C93028"/>
    <w:rsid w:val="00CA0F51"/>
    <w:rsid w:val="00CC3482"/>
    <w:rsid w:val="00CD4DF9"/>
    <w:rsid w:val="00CD5827"/>
    <w:rsid w:val="00D2610B"/>
    <w:rsid w:val="00D35DFF"/>
    <w:rsid w:val="00D40F26"/>
    <w:rsid w:val="00D50255"/>
    <w:rsid w:val="00D6540D"/>
    <w:rsid w:val="00D87CCA"/>
    <w:rsid w:val="00DA16DE"/>
    <w:rsid w:val="00DC2269"/>
    <w:rsid w:val="00DC52CF"/>
    <w:rsid w:val="00DE6258"/>
    <w:rsid w:val="00DE6C27"/>
    <w:rsid w:val="00E24EA1"/>
    <w:rsid w:val="00E420A1"/>
    <w:rsid w:val="00E7750B"/>
    <w:rsid w:val="00E96F95"/>
    <w:rsid w:val="00F07417"/>
    <w:rsid w:val="00F1267F"/>
    <w:rsid w:val="00F246C3"/>
    <w:rsid w:val="00F5766D"/>
    <w:rsid w:val="00F8326B"/>
    <w:rsid w:val="00FB7473"/>
    <w:rsid w:val="00FC1353"/>
    <w:rsid w:val="00FD2F0D"/>
    <w:rsid w:val="00FE0016"/>
    <w:rsid w:val="00FE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D2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 w:type="character" w:styleId="Hyperlink">
    <w:name w:val="Hyperlink"/>
    <w:basedOn w:val="DefaultParagraphFont"/>
    <w:uiPriority w:val="99"/>
    <w:unhideWhenUsed/>
    <w:rsid w:val="00817336"/>
    <w:rPr>
      <w:color w:val="0000FF" w:themeColor="hyperlink"/>
      <w:u w:val="single"/>
    </w:rPr>
  </w:style>
  <w:style w:type="character" w:customStyle="1" w:styleId="UnresolvedMention">
    <w:name w:val="Unresolved Mention"/>
    <w:basedOn w:val="DefaultParagraphFont"/>
    <w:uiPriority w:val="99"/>
    <w:semiHidden/>
    <w:unhideWhenUsed/>
    <w:rsid w:val="0081733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 w:type="character" w:styleId="Hyperlink">
    <w:name w:val="Hyperlink"/>
    <w:basedOn w:val="DefaultParagraphFont"/>
    <w:uiPriority w:val="99"/>
    <w:unhideWhenUsed/>
    <w:rsid w:val="00817336"/>
    <w:rPr>
      <w:color w:val="0000FF" w:themeColor="hyperlink"/>
      <w:u w:val="single"/>
    </w:rPr>
  </w:style>
  <w:style w:type="character" w:customStyle="1" w:styleId="UnresolvedMention">
    <w:name w:val="Unresolved Mention"/>
    <w:basedOn w:val="DefaultParagraphFont"/>
    <w:uiPriority w:val="99"/>
    <w:semiHidden/>
    <w:unhideWhenUsed/>
    <w:rsid w:val="00817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22545">
      <w:bodyDiv w:val="1"/>
      <w:marLeft w:val="0"/>
      <w:marRight w:val="0"/>
      <w:marTop w:val="0"/>
      <w:marBottom w:val="0"/>
      <w:divBdr>
        <w:top w:val="none" w:sz="0" w:space="0" w:color="auto"/>
        <w:left w:val="none" w:sz="0" w:space="0" w:color="auto"/>
        <w:bottom w:val="none" w:sz="0" w:space="0" w:color="auto"/>
        <w:right w:val="none" w:sz="0" w:space="0" w:color="auto"/>
      </w:divBdr>
      <w:divsChild>
        <w:div w:id="2021394344">
          <w:marLeft w:val="0"/>
          <w:marRight w:val="0"/>
          <w:marTop w:val="0"/>
          <w:marBottom w:val="0"/>
          <w:divBdr>
            <w:top w:val="none" w:sz="0" w:space="0" w:color="auto"/>
            <w:left w:val="none" w:sz="0" w:space="0" w:color="auto"/>
            <w:bottom w:val="none" w:sz="0" w:space="0" w:color="auto"/>
            <w:right w:val="none" w:sz="0" w:space="0" w:color="auto"/>
          </w:divBdr>
        </w:div>
        <w:div w:id="1252590379">
          <w:marLeft w:val="0"/>
          <w:marRight w:val="0"/>
          <w:marTop w:val="0"/>
          <w:marBottom w:val="0"/>
          <w:divBdr>
            <w:top w:val="none" w:sz="0" w:space="0" w:color="auto"/>
            <w:left w:val="none" w:sz="0" w:space="0" w:color="auto"/>
            <w:bottom w:val="none" w:sz="0" w:space="0" w:color="auto"/>
            <w:right w:val="none" w:sz="0" w:space="0" w:color="auto"/>
          </w:divBdr>
        </w:div>
        <w:div w:id="4327897">
          <w:marLeft w:val="0"/>
          <w:marRight w:val="0"/>
          <w:marTop w:val="0"/>
          <w:marBottom w:val="0"/>
          <w:divBdr>
            <w:top w:val="none" w:sz="0" w:space="0" w:color="auto"/>
            <w:left w:val="none" w:sz="0" w:space="0" w:color="auto"/>
            <w:bottom w:val="none" w:sz="0" w:space="0" w:color="auto"/>
            <w:right w:val="none" w:sz="0" w:space="0" w:color="auto"/>
          </w:divBdr>
        </w:div>
        <w:div w:id="1209607000">
          <w:marLeft w:val="0"/>
          <w:marRight w:val="0"/>
          <w:marTop w:val="0"/>
          <w:marBottom w:val="0"/>
          <w:divBdr>
            <w:top w:val="none" w:sz="0" w:space="0" w:color="auto"/>
            <w:left w:val="none" w:sz="0" w:space="0" w:color="auto"/>
            <w:bottom w:val="none" w:sz="0" w:space="0" w:color="auto"/>
            <w:right w:val="none" w:sz="0" w:space="0" w:color="auto"/>
          </w:divBdr>
        </w:div>
      </w:divsChild>
    </w:div>
    <w:div w:id="1789547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Journey Through Hallowed Ground</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Sellers</dc:creator>
  <cp:lastModifiedBy>Bill Sellers</cp:lastModifiedBy>
  <cp:revision>2</cp:revision>
  <cp:lastPrinted>2020-08-04T16:12:00Z</cp:lastPrinted>
  <dcterms:created xsi:type="dcterms:W3CDTF">2020-08-04T16:13:00Z</dcterms:created>
  <dcterms:modified xsi:type="dcterms:W3CDTF">2020-08-04T16:13:00Z</dcterms:modified>
</cp:coreProperties>
</file>